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9B" w:rsidRDefault="00BA239B">
      <w:pPr>
        <w:pStyle w:val="ConsPlusTitlePage"/>
      </w:pPr>
      <w:bookmarkStart w:id="0" w:name="_GoBack"/>
      <w:bookmarkEnd w:id="0"/>
    </w:p>
    <w:p w:rsidR="00BA239B" w:rsidRDefault="00BA239B">
      <w:pPr>
        <w:pStyle w:val="ConsPlusNormal"/>
        <w:jc w:val="both"/>
        <w:outlineLvl w:val="0"/>
      </w:pPr>
    </w:p>
    <w:p w:rsidR="00BA239B" w:rsidRDefault="00BA239B">
      <w:pPr>
        <w:pStyle w:val="ConsPlusTitle"/>
        <w:jc w:val="center"/>
      </w:pPr>
      <w:r>
        <w:t>КАЛУЖСКАЯ ОБЛАСТЬ</w:t>
      </w:r>
    </w:p>
    <w:p w:rsidR="00BA239B" w:rsidRDefault="00BA239B">
      <w:pPr>
        <w:pStyle w:val="ConsPlusTitle"/>
        <w:jc w:val="center"/>
      </w:pPr>
      <w:r>
        <w:t>МУНИЦИПАЛЬНОЕ ОБРАЗОВАНИЕ "ДЗЕРЖИНСКИЙ РАЙОН"</w:t>
      </w:r>
    </w:p>
    <w:p w:rsidR="00BA239B" w:rsidRDefault="00BA239B">
      <w:pPr>
        <w:pStyle w:val="ConsPlusTitle"/>
        <w:jc w:val="center"/>
      </w:pPr>
      <w:r>
        <w:t>ДЗЕРЖИНСКОЕ РАЙОННОЕ СОБРАНИЕ</w:t>
      </w:r>
    </w:p>
    <w:p w:rsidR="00BA239B" w:rsidRDefault="00BA239B">
      <w:pPr>
        <w:pStyle w:val="ConsPlusTitle"/>
        <w:jc w:val="both"/>
      </w:pPr>
    </w:p>
    <w:p w:rsidR="00BA239B" w:rsidRDefault="00BA239B">
      <w:pPr>
        <w:pStyle w:val="ConsPlusTitle"/>
        <w:jc w:val="center"/>
      </w:pPr>
      <w:r>
        <w:t>РЕШЕНИЕ</w:t>
      </w:r>
    </w:p>
    <w:p w:rsidR="00BA239B" w:rsidRDefault="00BA239B">
      <w:pPr>
        <w:pStyle w:val="ConsPlusTitle"/>
        <w:jc w:val="center"/>
      </w:pPr>
      <w:r>
        <w:t>от 19 ноября 2019 г. N 510</w:t>
      </w:r>
    </w:p>
    <w:p w:rsidR="00BA239B" w:rsidRDefault="00BA239B">
      <w:pPr>
        <w:pStyle w:val="ConsPlusTitle"/>
        <w:jc w:val="both"/>
      </w:pPr>
    </w:p>
    <w:p w:rsidR="00BA239B" w:rsidRDefault="00BA239B">
      <w:pPr>
        <w:pStyle w:val="ConsPlusTitle"/>
        <w:jc w:val="center"/>
      </w:pPr>
      <w:r>
        <w:t>О ВНЕСЕНИИ ИЗМЕНЕНИЙ В РЕШЕНИЕ ДЗЕРЖИНСКОГО РАЙОННОГО</w:t>
      </w:r>
    </w:p>
    <w:p w:rsidR="00BA239B" w:rsidRDefault="00BA239B">
      <w:pPr>
        <w:pStyle w:val="ConsPlusTitle"/>
        <w:jc w:val="center"/>
      </w:pPr>
      <w:r>
        <w:t>СОБРАНИЯ ОТ 19.11.2007 N 183 "ОБ УСТАНОВЛЕНИИ СИСТЕМЫ</w:t>
      </w:r>
    </w:p>
    <w:p w:rsidR="00BA239B" w:rsidRDefault="00BA239B">
      <w:pPr>
        <w:pStyle w:val="ConsPlusTitle"/>
        <w:jc w:val="center"/>
      </w:pPr>
      <w:r>
        <w:t>НАЛОГООБЛОЖЕНИЯ В ВИДЕ ЕДИНОГО НАЛОГА НА ВМЕНЕННЫЙ ДОХОД</w:t>
      </w:r>
    </w:p>
    <w:p w:rsidR="00BA239B" w:rsidRDefault="00BA239B">
      <w:pPr>
        <w:pStyle w:val="ConsPlusTitle"/>
        <w:jc w:val="center"/>
      </w:pPr>
      <w:proofErr w:type="gramStart"/>
      <w:r>
        <w:t>ДЛЯ ОТДЕЛЬНЫХ ВИДОВ ДЕЯТЕЛЬНОСТИ" (В РЕДАКЦИИ РЕШЕНИЙ</w:t>
      </w:r>
      <w:proofErr w:type="gramEnd"/>
    </w:p>
    <w:p w:rsidR="00BA239B" w:rsidRDefault="00BA239B">
      <w:pPr>
        <w:pStyle w:val="ConsPlusTitle"/>
        <w:jc w:val="center"/>
      </w:pPr>
      <w:r>
        <w:t>ДЗЕРЖИНСКОГО РАЙОННОГО СОБРАНИЯ ОТ 15.09.2008 N 264,</w:t>
      </w:r>
    </w:p>
    <w:p w:rsidR="00BA239B" w:rsidRDefault="00BA239B">
      <w:pPr>
        <w:pStyle w:val="ConsPlusTitle"/>
        <w:jc w:val="center"/>
      </w:pPr>
      <w:r>
        <w:t>ОТ 19.11.2008 N 289, ОТ 23.11.2010 N 61,</w:t>
      </w:r>
    </w:p>
    <w:p w:rsidR="00BA239B" w:rsidRDefault="00BA239B">
      <w:pPr>
        <w:pStyle w:val="ConsPlusTitle"/>
        <w:jc w:val="center"/>
      </w:pPr>
      <w:proofErr w:type="gramStart"/>
      <w:r>
        <w:t>ОТ 23.12.2016 N 164)</w:t>
      </w:r>
      <w:proofErr w:type="gramEnd"/>
    </w:p>
    <w:p w:rsidR="00BA239B" w:rsidRDefault="00BA239B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A23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A239B" w:rsidRDefault="00BA239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A239B" w:rsidRDefault="00BA239B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 Налоговом кодексе Российской Федерации (часть вторая) от 05.08.2000 N 117-ФЗ глава 23.6 отсутствует, имеется в виду глава 26.3.</w:t>
            </w:r>
          </w:p>
        </w:tc>
      </w:tr>
    </w:tbl>
    <w:p w:rsidR="00BA239B" w:rsidRDefault="00BA239B">
      <w:pPr>
        <w:pStyle w:val="ConsPlusNormal"/>
        <w:spacing w:before="280"/>
        <w:ind w:firstLine="540"/>
        <w:jc w:val="both"/>
      </w:pPr>
      <w:proofErr w:type="gramStart"/>
      <w:r>
        <w:t xml:space="preserve">Руководствуясь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29.09.2019 N 325-ФЗ "О внесении изменений в части первую и вторую Налогового кодекса Российской Федерации", </w:t>
      </w:r>
      <w:hyperlink r:id="rId6" w:history="1">
        <w:r>
          <w:rPr>
            <w:color w:val="0000FF"/>
          </w:rPr>
          <w:t>главой 23.6</w:t>
        </w:r>
      </w:hyperlink>
      <w:r>
        <w:t xml:space="preserve"> Налогового кодекса Российской Федерации "Система налогообложения в виде единого налога на вмененный доход для отдельных видов деятельности" (с изменениями и дополнениями, вступающими в силу с 01.01.2020), </w:t>
      </w:r>
      <w:hyperlink r:id="rId7" w:history="1">
        <w:r>
          <w:rPr>
            <w:color w:val="0000FF"/>
          </w:rPr>
          <w:t>ст. 23</w:t>
        </w:r>
      </w:hyperlink>
      <w:r>
        <w:t xml:space="preserve"> Устава муниципального района "Дзержинский район", Дзержинское районное Собрание</w:t>
      </w:r>
      <w:proofErr w:type="gramEnd"/>
    </w:p>
    <w:p w:rsidR="00BA239B" w:rsidRDefault="00BA239B">
      <w:pPr>
        <w:pStyle w:val="ConsPlusNormal"/>
        <w:spacing w:before="220"/>
        <w:ind w:firstLine="540"/>
        <w:jc w:val="both"/>
      </w:pPr>
      <w:r>
        <w:t>РЕШИЛО:</w:t>
      </w:r>
    </w:p>
    <w:p w:rsidR="00BA239B" w:rsidRDefault="00BA239B">
      <w:pPr>
        <w:pStyle w:val="ConsPlusNormal"/>
        <w:jc w:val="both"/>
      </w:pPr>
    </w:p>
    <w:p w:rsidR="00BA239B" w:rsidRDefault="00BA239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8" w:history="1">
        <w:r>
          <w:rPr>
            <w:color w:val="0000FF"/>
          </w:rPr>
          <w:t>решение</w:t>
        </w:r>
      </w:hyperlink>
      <w:r>
        <w:t xml:space="preserve"> Дзержинского районного Собрания от 19.11.2007 N 183 "Об установлении системы налогообложения в виде единого налога на вмененный доход для отдельных видов деятельности" (в редакции решений Дзержинского районного Собрания от 15.09.2008 N 264, от 19.11.2008 N 289, от 23.11.2010 N 61, от 23.12.2016 N 164) (далее - Решение) следующие изменения:</w:t>
      </w:r>
      <w:proofErr w:type="gramEnd"/>
    </w:p>
    <w:p w:rsidR="00BA239B" w:rsidRDefault="00BA239B">
      <w:pPr>
        <w:pStyle w:val="ConsPlusNormal"/>
        <w:spacing w:before="220"/>
        <w:ind w:firstLine="540"/>
        <w:jc w:val="both"/>
      </w:pPr>
      <w:r>
        <w:t xml:space="preserve">1.1. </w:t>
      </w:r>
      <w:hyperlink r:id="rId9" w:history="1">
        <w:r>
          <w:rPr>
            <w:color w:val="0000FF"/>
          </w:rPr>
          <w:t>Пункт 2</w:t>
        </w:r>
      </w:hyperlink>
      <w:r>
        <w:t xml:space="preserve"> Решения дополнить новым абзацем, относящимся к подпунктам 6 и 7 Решения, следующего содержания:</w:t>
      </w:r>
    </w:p>
    <w:p w:rsidR="00BA239B" w:rsidRDefault="00BA239B">
      <w:pPr>
        <w:pStyle w:val="ConsPlusNormal"/>
        <w:spacing w:before="220"/>
        <w:ind w:firstLine="540"/>
        <w:jc w:val="both"/>
      </w:pPr>
      <w:proofErr w:type="gramStart"/>
      <w:r>
        <w:t xml:space="preserve">"К розничной торговле, предусмотренной подпунктом 6 и 7 настоящего пункта, не относится реализация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</w:t>
      </w:r>
      <w:proofErr w:type="gramEnd"/>
      <w:r>
        <w:t xml:space="preserve"> идентификации, в том числе контрольными (идентификационными) знаками по перечню кодов Общероссийского </w:t>
      </w:r>
      <w:hyperlink r:id="rId11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и (или) по перечню кодов товаров в соответствии с Товарной </w:t>
      </w:r>
      <w:hyperlink r:id="rId12" w:history="1">
        <w:r>
          <w:rPr>
            <w:color w:val="0000FF"/>
          </w:rPr>
          <w:t>номенклатурой</w:t>
        </w:r>
      </w:hyperlink>
      <w:r>
        <w:t xml:space="preserve"> внешнеэкономической деятельности Евразийского экономического союза, определяемых Правительством Российской Федерации".</w:t>
      </w:r>
    </w:p>
    <w:p w:rsidR="00BA239B" w:rsidRDefault="00BA239B">
      <w:pPr>
        <w:pStyle w:val="ConsPlusNormal"/>
        <w:spacing w:before="220"/>
        <w:ind w:firstLine="540"/>
        <w:jc w:val="both"/>
      </w:pPr>
      <w:r>
        <w:t xml:space="preserve">1.2. В приложении N 1 к Решению из </w:t>
      </w:r>
      <w:hyperlink r:id="rId13" w:history="1">
        <w:r>
          <w:rPr>
            <w:color w:val="0000FF"/>
          </w:rPr>
          <w:t>подраздела 5.1</w:t>
        </w:r>
      </w:hyperlink>
      <w:r>
        <w:t xml:space="preserve"> "Розничная торговля, осуществляемая через магазины, павильоны с площадью торгового зала по каждому объекту организации торговли не более 150 квадратных метров, палатки, киоски, лотки и другие объекты организации торговли, в том числе не имеющие стационарной торговой площади" исключить:</w:t>
      </w:r>
    </w:p>
    <w:p w:rsidR="00BA239B" w:rsidRDefault="00BA239B">
      <w:pPr>
        <w:pStyle w:val="ConsPlusNormal"/>
        <w:spacing w:before="220"/>
        <w:ind w:firstLine="540"/>
        <w:jc w:val="both"/>
      </w:pPr>
      <w:r>
        <w:lastRenderedPageBreak/>
        <w:t>- "</w:t>
      </w:r>
      <w:hyperlink r:id="rId14" w:history="1">
        <w:r>
          <w:rPr>
            <w:color w:val="0000FF"/>
          </w:rPr>
          <w:t>Для аптечных предприятий</w:t>
        </w:r>
      </w:hyperlink>
      <w:r>
        <w:t>, осуществляющих реализацию готовых лекарственных средств (препаратов) и изделий медицинского назначения, в том числе отпуск лекарственных средств (препаратов) по льготным рецептам врачей, а также изготовление лекарственных средств (препаратов) по рецептам врачей и требований лечебно-профилактических учреждений, и имеющих фармацевтическую лицензию на осуществляемые виды деятельности;</w:t>
      </w:r>
    </w:p>
    <w:p w:rsidR="00BA239B" w:rsidRDefault="00BA239B">
      <w:pPr>
        <w:pStyle w:val="ConsPlusNormal"/>
        <w:spacing w:before="220"/>
        <w:ind w:firstLine="540"/>
        <w:jc w:val="both"/>
      </w:pPr>
      <w:r>
        <w:t xml:space="preserve">- </w:t>
      </w:r>
      <w:hyperlink r:id="rId15" w:history="1">
        <w:r>
          <w:rPr>
            <w:color w:val="0000FF"/>
          </w:rPr>
          <w:t>для аптечных предприятий</w:t>
        </w:r>
      </w:hyperlink>
      <w:r>
        <w:t>, осуществляющих реализацию готовых лекарственных изделий (препаратов) и изделий медицинского назначения".</w:t>
      </w:r>
    </w:p>
    <w:p w:rsidR="00BA239B" w:rsidRDefault="00BA239B">
      <w:pPr>
        <w:pStyle w:val="ConsPlusNormal"/>
        <w:spacing w:before="220"/>
        <w:ind w:firstLine="540"/>
        <w:jc w:val="both"/>
      </w:pPr>
      <w:r>
        <w:t xml:space="preserve">1.3. В приложении N 1 к Решению из </w:t>
      </w:r>
      <w:hyperlink r:id="rId16" w:history="1">
        <w:r>
          <w:rPr>
            <w:color w:val="0000FF"/>
          </w:rPr>
          <w:t>подраздела 5.2</w:t>
        </w:r>
      </w:hyperlink>
      <w:r>
        <w:t xml:space="preserve"> "Розничная торговля, осуществляемая через киоски, палатки, лотки и другие объекты нестационарной торговой сети" исключить:</w:t>
      </w:r>
    </w:p>
    <w:p w:rsidR="00BA239B" w:rsidRDefault="00BA239B">
      <w:pPr>
        <w:pStyle w:val="ConsPlusNormal"/>
        <w:spacing w:before="220"/>
        <w:ind w:firstLine="540"/>
        <w:jc w:val="both"/>
      </w:pPr>
      <w:r>
        <w:t>- "</w:t>
      </w:r>
      <w:hyperlink r:id="rId17" w:history="1">
        <w:r>
          <w:rPr>
            <w:color w:val="0000FF"/>
          </w:rPr>
          <w:t>обувь</w:t>
        </w:r>
      </w:hyperlink>
      <w:r>
        <w:t>;</w:t>
      </w:r>
    </w:p>
    <w:p w:rsidR="00BA239B" w:rsidRDefault="00BA239B">
      <w:pPr>
        <w:pStyle w:val="ConsPlusNormal"/>
        <w:spacing w:before="220"/>
        <w:ind w:firstLine="540"/>
        <w:jc w:val="both"/>
      </w:pPr>
      <w:r>
        <w:t xml:space="preserve">- </w:t>
      </w:r>
      <w:hyperlink r:id="rId18" w:history="1">
        <w:r>
          <w:rPr>
            <w:color w:val="0000FF"/>
          </w:rPr>
          <w:t>головные уборы</w:t>
        </w:r>
      </w:hyperlink>
      <w:r>
        <w:t xml:space="preserve"> из меха;</w:t>
      </w:r>
    </w:p>
    <w:p w:rsidR="00BA239B" w:rsidRDefault="00BA239B">
      <w:pPr>
        <w:pStyle w:val="ConsPlusNormal"/>
        <w:spacing w:before="220"/>
        <w:ind w:firstLine="540"/>
        <w:jc w:val="both"/>
      </w:pPr>
      <w:r>
        <w:t xml:space="preserve">- </w:t>
      </w:r>
      <w:hyperlink r:id="rId19" w:history="1">
        <w:r>
          <w:rPr>
            <w:color w:val="0000FF"/>
          </w:rPr>
          <w:t>изделия</w:t>
        </w:r>
      </w:hyperlink>
      <w:r>
        <w:t xml:space="preserve"> медицинского назначения, готовые лекарственные средства (препараты)".</w:t>
      </w:r>
    </w:p>
    <w:p w:rsidR="00BA239B" w:rsidRDefault="00BA239B">
      <w:pPr>
        <w:pStyle w:val="ConsPlusNormal"/>
        <w:spacing w:before="220"/>
        <w:ind w:firstLine="540"/>
        <w:jc w:val="both"/>
      </w:pPr>
      <w:r>
        <w:t xml:space="preserve">2. В </w:t>
      </w:r>
      <w:hyperlink r:id="rId20" w:history="1">
        <w:r>
          <w:rPr>
            <w:color w:val="0000FF"/>
          </w:rPr>
          <w:t>подразделе 5.2</w:t>
        </w:r>
      </w:hyperlink>
      <w:r>
        <w:t xml:space="preserve"> "Розничная торговля, осуществляемая через киоски, палатки, лотки и другие объекты нестационарной торговой сети" предметы торговли:</w:t>
      </w:r>
    </w:p>
    <w:p w:rsidR="00BA239B" w:rsidRDefault="00BA239B">
      <w:pPr>
        <w:pStyle w:val="ConsPlusNormal"/>
        <w:spacing w:before="220"/>
        <w:ind w:firstLine="540"/>
        <w:jc w:val="both"/>
      </w:pPr>
      <w:r>
        <w:t>- "</w:t>
      </w:r>
      <w:hyperlink r:id="rId21" w:history="1">
        <w:r>
          <w:rPr>
            <w:color w:val="0000FF"/>
          </w:rPr>
          <w:t>Одежда</w:t>
        </w:r>
      </w:hyperlink>
      <w:r>
        <w:t xml:space="preserve"> (блузки, юбки, пиджаки, брюки, т.п.)";</w:t>
      </w:r>
    </w:p>
    <w:p w:rsidR="00BA239B" w:rsidRDefault="00BA239B">
      <w:pPr>
        <w:pStyle w:val="ConsPlusNormal"/>
        <w:spacing w:before="220"/>
        <w:ind w:firstLine="540"/>
        <w:jc w:val="both"/>
      </w:pPr>
      <w:r>
        <w:t>- "</w:t>
      </w:r>
      <w:hyperlink r:id="rId22" w:history="1">
        <w:r>
          <w:rPr>
            <w:color w:val="0000FF"/>
          </w:rPr>
          <w:t>Верхняя</w:t>
        </w:r>
      </w:hyperlink>
      <w:r>
        <w:t xml:space="preserve"> одежда" дополнить текстом следующего содержания</w:t>
      </w:r>
      <w:proofErr w:type="gramStart"/>
      <w:r>
        <w:t>: "</w:t>
      </w:r>
      <w:proofErr w:type="gramEnd"/>
      <w:r>
        <w:t>, кроме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знаками".</w:t>
      </w:r>
    </w:p>
    <w:p w:rsidR="00BA239B" w:rsidRDefault="00BA239B">
      <w:pPr>
        <w:pStyle w:val="ConsPlusNormal"/>
        <w:spacing w:before="220"/>
        <w:ind w:firstLine="540"/>
        <w:jc w:val="both"/>
      </w:pPr>
      <w:r>
        <w:t>3. Настоящее Решение вступает в силу с 1 января 2020 года, но не ранее чем по истечении одного месяца после его официального опубликования.</w:t>
      </w:r>
    </w:p>
    <w:p w:rsidR="00BA239B" w:rsidRDefault="00BA239B">
      <w:pPr>
        <w:pStyle w:val="ConsPlusNormal"/>
        <w:jc w:val="both"/>
      </w:pPr>
    </w:p>
    <w:p w:rsidR="00BA239B" w:rsidRDefault="00BA239B">
      <w:pPr>
        <w:pStyle w:val="ConsPlusNormal"/>
        <w:jc w:val="right"/>
      </w:pPr>
      <w:r>
        <w:t>Глава муниципального района</w:t>
      </w:r>
    </w:p>
    <w:p w:rsidR="00BA239B" w:rsidRDefault="00BA239B">
      <w:pPr>
        <w:pStyle w:val="ConsPlusNormal"/>
        <w:jc w:val="right"/>
      </w:pPr>
      <w:r>
        <w:t>"Дзержинский район"</w:t>
      </w:r>
    </w:p>
    <w:p w:rsidR="00BA239B" w:rsidRDefault="00BA239B">
      <w:pPr>
        <w:pStyle w:val="ConsPlusNormal"/>
        <w:jc w:val="right"/>
      </w:pPr>
      <w:proofErr w:type="spellStart"/>
      <w:r>
        <w:t>Н.Н.Григорьева</w:t>
      </w:r>
      <w:proofErr w:type="spellEnd"/>
    </w:p>
    <w:p w:rsidR="00BA239B" w:rsidRDefault="00BA239B">
      <w:pPr>
        <w:pStyle w:val="ConsPlusNormal"/>
        <w:jc w:val="both"/>
      </w:pPr>
    </w:p>
    <w:p w:rsidR="00BA239B" w:rsidRDefault="00BA239B">
      <w:pPr>
        <w:pStyle w:val="ConsPlusNormal"/>
        <w:jc w:val="both"/>
      </w:pPr>
    </w:p>
    <w:p w:rsidR="00BA239B" w:rsidRDefault="00BA23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717A" w:rsidRDefault="00E9717A"/>
    <w:sectPr w:rsidR="00E9717A" w:rsidSect="00BA239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39B"/>
    <w:rsid w:val="00BA239B"/>
    <w:rsid w:val="00E9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2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23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2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23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86F405568EA842C388B5C8E5104C7EC9DB5E5BEF7EF65FD1BA2E6E063361D76E87B3FFCDB09DBE567F3592A73A958AF91Fj7O" TargetMode="External"/><Relationship Id="rId13" Type="http://schemas.openxmlformats.org/officeDocument/2006/relationships/hyperlink" Target="consultantplus://offline/ref=0E86F405568EA842C388B5C8E5104C7EC9DB5E5BEF7EF65FD1BA2E6E063361D76E87B3FFDFB0C5B2547A2891A32FC3DBBFA21CECC73BDF6680CB1FC01Aj5O" TargetMode="External"/><Relationship Id="rId18" Type="http://schemas.openxmlformats.org/officeDocument/2006/relationships/hyperlink" Target="consultantplus://offline/ref=0E86F405568EA842C388B5C8E5104C7EC9DB5E5BEF7EF65FD1BA2E6E063361D76E87B3FFDFB0C5B2547A2895A42FC3DBBFA21CECC73BDF6680CB1FC01Aj5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E86F405568EA842C388B5C8E5104C7EC9DB5E5BEF7EF65FD1BA2E6E063361D76E87B3FFDFB0C5B2547A2894AD2FC3DBBFA21CECC73BDF6680CB1FC01Aj5O" TargetMode="External"/><Relationship Id="rId7" Type="http://schemas.openxmlformats.org/officeDocument/2006/relationships/hyperlink" Target="consultantplus://offline/ref=0E86F405568EA842C388B5C8E5104C7EC9DB5E5BEF7FFF5BDFBB2E6E063361D76E87B3FFDFB0C5B2547A2A9BAD2FC3DBBFA21CECC73BDF6680CB1FC01Aj5O" TargetMode="External"/><Relationship Id="rId12" Type="http://schemas.openxmlformats.org/officeDocument/2006/relationships/hyperlink" Target="consultantplus://offline/ref=0E86F405568EA842C388ABC5F37C1270CDD30451E777FD0D84EF2839596367822EC7B5A894FDCAB25F2E7AD6F029958FE5F713F0C025DD16j4O" TargetMode="External"/><Relationship Id="rId17" Type="http://schemas.openxmlformats.org/officeDocument/2006/relationships/hyperlink" Target="consultantplus://offline/ref=0E86F405568EA842C388B5C8E5104C7EC9DB5E5BEF7EF65FD1BA2E6E063361D76E87B3FFDFB0C5B2547A2895A52FC3DBBFA21CECC73BDF6680CB1FC01Aj5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E86F405568EA842C388B5C8E5104C7EC9DB5E5BEF7EF65FD1BA2E6E063361D76E87B3FFDFB0C5B2547A2897A62FC3DBBFA21CECC73BDF6680CB1FC01Aj5O" TargetMode="External"/><Relationship Id="rId20" Type="http://schemas.openxmlformats.org/officeDocument/2006/relationships/hyperlink" Target="consultantplus://offline/ref=0E86F405568EA842C388B5C8E5104C7EC9DB5E5BEF7EF65FD1BA2E6E063361D76E87B3FFDFB0C5B2547A2897A62FC3DBBFA21CECC73BDF6680CB1FC01Aj5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E86F405568EA842C388ABC5F37C1270CDD30156E67BFD0D84EF2839596367822EC7B5AA9CF7CFB157717FC3E1719A88FEE911ECDC27DF6619jEO" TargetMode="External"/><Relationship Id="rId11" Type="http://schemas.openxmlformats.org/officeDocument/2006/relationships/hyperlink" Target="consultantplus://offline/ref=0E86F405568EA842C388ABC5F37C1270CDD30352EB7BFD0D84EF2839596367823CC7EDA69EF1D6B356642992A712j4O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0E86F405568EA842C388ABC5F37C1270CDD30455EE7AFD0D84EF2839596367823CC7EDA69EF1D6B356642992A712j4O" TargetMode="External"/><Relationship Id="rId15" Type="http://schemas.openxmlformats.org/officeDocument/2006/relationships/hyperlink" Target="consultantplus://offline/ref=0E86F405568EA842C388B5C8E5104C7EC9DB5E5BEF7EF65FD1BA2E6E063361D76E87B3FFDFB0C5B2547A2897A72FC3DBBFA21CECC73BDF6680CB1FC01Aj5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E86F405568EA842C388ABC5F37C1270CDD20751E779FD0D84EF2839596367823CC7EDA69EF1D6B356642992A712j4O" TargetMode="External"/><Relationship Id="rId19" Type="http://schemas.openxmlformats.org/officeDocument/2006/relationships/hyperlink" Target="consultantplus://offline/ref=0E86F405568EA842C388B5C8E5104C7EC9DB5E5BEF7EF65FD1BA2E6E063361D76E87B3FFDFB0C5B2547A289AA72FC3DBBFA21CECC73BDF6680CB1FC01Aj5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86F405568EA842C388B5C8E5104C7EC9DB5E5BEF7EF65FD1BA2E6E063361D76E87B3FFDFB0C5B2547A2A94A22FC3DBBFA21CECC73BDF6680CB1FC01Aj5O" TargetMode="External"/><Relationship Id="rId14" Type="http://schemas.openxmlformats.org/officeDocument/2006/relationships/hyperlink" Target="consultantplus://offline/ref=0E86F405568EA842C388B5C8E5104C7EC9DB5E5BEF7EF65FD1BA2E6E063361D76E87B3FFDFB0C5B2547A2897A42FC3DBBFA21CECC73BDF6680CB1FC01Aj5O" TargetMode="External"/><Relationship Id="rId22" Type="http://schemas.openxmlformats.org/officeDocument/2006/relationships/hyperlink" Target="consultantplus://offline/ref=0E86F405568EA842C388B5C8E5104C7EC9DB5E5BEF7EF65FD1BA2E6E063361D76E87B3FFDFB0C5B2547A2894AC2FC3DBBFA21CECC73BDF6680CB1FC01Aj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Анна Николаевна</dc:creator>
  <cp:lastModifiedBy>Лебедь Анна Николаевна</cp:lastModifiedBy>
  <cp:revision>1</cp:revision>
  <dcterms:created xsi:type="dcterms:W3CDTF">2020-02-25T14:35:00Z</dcterms:created>
  <dcterms:modified xsi:type="dcterms:W3CDTF">2020-02-25T14:36:00Z</dcterms:modified>
</cp:coreProperties>
</file>